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企画提案書提出届出書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八峰町長　森田　新一郎　あて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="0" w:leftChars="0" w:firstLine="0" w:firstLineChars="0"/>
        <w:rPr>
          <w:rFonts w:hint="default"/>
          <w:sz w:val="24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120"/>
          <w:sz w:val="24"/>
          <w:fitText w:val="1200" w:id="1"/>
        </w:rPr>
        <w:t>所在</w:t>
      </w:r>
      <w:r>
        <w:rPr>
          <w:rFonts w:hint="eastAsia"/>
          <w:sz w:val="24"/>
          <w:fitText w:val="1200" w:id="1"/>
        </w:rPr>
        <w:t>地</w:t>
      </w:r>
      <w:r>
        <w:rPr>
          <w:rFonts w:hint="eastAsia"/>
          <w:sz w:val="24"/>
        </w:rPr>
        <w:t>　　　　　　　　　　　　　</w:t>
      </w:r>
    </w:p>
    <w:p>
      <w:pPr>
        <w:pStyle w:val="0"/>
        <w:ind w:left="0" w:leftChars="0" w:firstLine="0" w:firstLineChars="0"/>
        <w:rPr>
          <w:rFonts w:hint="default"/>
          <w:sz w:val="24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120"/>
          <w:sz w:val="24"/>
          <w:fitText w:val="1200" w:id="2"/>
        </w:rPr>
        <w:t>法人</w:t>
      </w:r>
      <w:r>
        <w:rPr>
          <w:rFonts w:hint="eastAsia"/>
          <w:sz w:val="24"/>
          <w:fitText w:val="1200" w:id="2"/>
        </w:rPr>
        <w:t>名</w:t>
      </w:r>
      <w:r>
        <w:rPr>
          <w:rFonts w:hint="eastAsia"/>
          <w:sz w:val="24"/>
        </w:rPr>
        <w:t>　　　　　　　　　　　　　</w:t>
      </w:r>
    </w:p>
    <w:p>
      <w:pPr>
        <w:pStyle w:val="0"/>
        <w:ind w:left="0" w:leftChars="0" w:firstLine="4080" w:firstLineChars="1700"/>
        <w:rPr>
          <w:rFonts w:hint="default"/>
          <w:sz w:val="24"/>
        </w:rPr>
      </w:pPr>
      <w:r>
        <w:rPr>
          <w:rFonts w:hint="eastAsia"/>
          <w:sz w:val="24"/>
          <w:fitText w:val="1200" w:id="3"/>
        </w:rPr>
        <w:t>代表者氏名</w:t>
      </w:r>
      <w:r>
        <w:rPr>
          <w:rFonts w:hint="eastAsia"/>
          <w:sz w:val="24"/>
        </w:rPr>
        <w:t>　　　　　　　　　　　　印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下記の業務について、企画提案書を提出します。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業務名</w:t>
      </w:r>
    </w:p>
    <w:p>
      <w:pPr>
        <w:pStyle w:val="0"/>
        <w:ind w:left="0" w:leftChars="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御所の台エリア再構築構想策定業務</w:t>
      </w:r>
    </w:p>
    <w:p>
      <w:pPr>
        <w:pStyle w:val="0"/>
        <w:ind w:left="0" w:leftChars="0" w:firstLine="480" w:firstLineChars="20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提案者（共同企業体の場合は代表法人）</w:t>
      </w:r>
    </w:p>
    <w:tbl>
      <w:tblPr>
        <w:tblStyle w:val="24"/>
        <w:tblW w:w="4850" w:type="pct"/>
        <w:tblInd w:w="108" w:type="dxa"/>
        <w:tblLayout w:type="fixed"/>
        <w:tblLook w:firstRow="1" w:lastRow="0" w:firstColumn="1" w:lastColumn="0" w:noHBand="0" w:noVBand="1" w:val="04A0"/>
      </w:tblPr>
      <w:tblGrid>
        <w:gridCol w:w="1800"/>
        <w:gridCol w:w="6658"/>
      </w:tblGrid>
      <w:tr>
        <w:trPr>
          <w:trHeight w:val="540" w:hRule="atLeast"/>
        </w:trPr>
        <w:tc>
          <w:tcPr>
            <w:tcW w:w="1064" w:type="pct"/>
            <w:tcFitText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3936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64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36" w:type="pct"/>
            <w:vAlign w:val="center"/>
          </w:tcPr>
          <w:p>
            <w:pPr>
              <w:pStyle w:val="0"/>
              <w:ind w:right="210" w:right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ind w:right="210" w:rightChars="10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1064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3936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共同企業体構成員　※複数の場合は記載欄を適宜追加すること</w:t>
      </w:r>
    </w:p>
    <w:tbl>
      <w:tblPr>
        <w:tblStyle w:val="24"/>
        <w:tblW w:w="4850" w:type="pct"/>
        <w:tblInd w:w="108" w:type="dxa"/>
        <w:tblLayout w:type="fixed"/>
        <w:tblLook w:firstRow="1" w:lastRow="0" w:firstColumn="1" w:lastColumn="0" w:noHBand="0" w:noVBand="1" w:val="04A0"/>
      </w:tblPr>
      <w:tblGrid>
        <w:gridCol w:w="1800"/>
        <w:gridCol w:w="6658"/>
      </w:tblGrid>
      <w:tr>
        <w:trPr>
          <w:trHeight w:val="550" w:hRule="atLeast"/>
        </w:trPr>
        <w:tc>
          <w:tcPr>
            <w:tcW w:w="1064" w:type="pct"/>
            <w:tcFitText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3936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64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36" w:type="pct"/>
            <w:vAlign w:val="center"/>
          </w:tcPr>
          <w:p>
            <w:pPr>
              <w:pStyle w:val="0"/>
              <w:ind w:right="210" w:right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ind w:right="210" w:rightChars="10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1064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3936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提出書類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□　業務実施体制（任意様式）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□　参考見積書（任意様式）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□　見積内訳書（任意様式）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□　仕様書に基づく企画提案書（任意様式）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2" behindDoc="0" locked="0" layoutInCell="1" hidden="0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107315</wp:posOffset>
                </wp:positionV>
                <wp:extent cx="2600325" cy="952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600325" cy="95250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【連絡先】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担当者氏名：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電話番号　：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　：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8.44pt;mso-position-vertical-relative:text;mso-position-horizontal-relative:text;position:absolute;height:75pt;mso-wrap-distance-top:0pt;width:204.75pt;mso-wrap-distance-left:16pt;margin-left:222.35pt;z-index:6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【連絡先】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担当者氏名：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電話番号　：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Email</w:t>
                      </w:r>
                      <w:r>
                        <w:rPr>
                          <w:rFonts w:hint="eastAsia"/>
                          <w:sz w:val="24"/>
                        </w:rPr>
                        <w:t>　　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7269480" cy="822960"/>
                <wp:effectExtent l="0" t="0" r="635" b="635"/>
                <wp:wrapNone/>
                <wp:docPr id="1027" name="正方形/長方形 2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5"/>
                      <wps:cNvSpPr/>
                      <wps:spPr>
                        <a:xfrm>
                          <a:off x="0" y="0"/>
                          <a:ext cx="726948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5" style="mso-wrap-distance-right:9pt;mso-wrap-distance-bottom:0pt;margin-top:3.6pt;mso-position-vertical-relative:text;mso-position-horizontal-relative:text;position:absolute;height:64.8pt;mso-wrap-distance-top:0pt;width:572.4pt;mso-wrap-distance-left:9pt;margin-left:-4.25pt;z-index:10;" o:spid="_x0000_s1027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5349240</wp:posOffset>
                </wp:positionV>
                <wp:extent cx="2179320" cy="762000"/>
                <wp:effectExtent l="0" t="0" r="635" b="635"/>
                <wp:wrapNone/>
                <wp:docPr id="1028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8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421.2pt;mso-position-vertical-relative:text;mso-position-horizontal-relative:text;v-text-anchor:top;position:absolute;height:60pt;mso-wrap-distance-top:0pt;width:171.6pt;mso-wrap-distance-left:9pt;margin-left:342.55pt;z-index:2;" o:spid="_x0000_s1028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6248400</wp:posOffset>
                </wp:positionV>
                <wp:extent cx="2179320" cy="693420"/>
                <wp:effectExtent l="0" t="0" r="635" b="635"/>
                <wp:wrapNone/>
                <wp:docPr id="1029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9"/>
                      <wps:cNvSpPr/>
                      <wps:spPr>
                        <a:xfrm>
                          <a:off x="0" y="0"/>
                          <a:ext cx="21793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車庫兼倉庫棟は、園舎と別棟とし延べ床面積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1,200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㎡程度に含みません。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right:9pt;mso-wrap-distance-bottom:0pt;margin-top:492pt;mso-position-vertical-relative:text;mso-position-horizontal-relative:text;v-text-anchor:top;position:absolute;height:54.6pt;mso-wrap-distance-top:0pt;width:171.6pt;mso-wrap-distance-left:9pt;margin-left:342.55pt;z-index:3;" o:spid="_x0000_s1029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車庫兼倉庫棟は、園舎と別棟とし延べ床面積</w:t>
                      </w:r>
                      <w:r>
                        <w:rPr>
                          <w:rFonts w:hint="eastAsia"/>
                          <w:sz w:val="20"/>
                        </w:rPr>
                        <w:t>1,200</w:t>
                      </w:r>
                      <w:r>
                        <w:rPr>
                          <w:rFonts w:hint="eastAsia"/>
                          <w:sz w:val="20"/>
                        </w:rPr>
                        <w:t>㎡程度に含みません。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7002780</wp:posOffset>
                </wp:positionV>
                <wp:extent cx="2179320" cy="746760"/>
                <wp:effectExtent l="0" t="0" r="635" b="635"/>
                <wp:wrapNone/>
                <wp:docPr id="1030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0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樹木は修景として可能な限り保存するようご配慮いただき、モニュメントは敷地内に（移設を含め）残すものとします。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style="mso-wrap-distance-right:9pt;mso-wrap-distance-bottom:0pt;margin-top:551.4pt;mso-position-vertical-relative:text;mso-position-horizontal-relative:text;v-text-anchor:top;position:absolute;height:58.8pt;mso-wrap-distance-top:0pt;width:171.6pt;mso-wrap-distance-left:9pt;margin-left:342.55pt;z-index:4;" o:spid="_x0000_s1030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樹木は修景として可能な限り保存するようご配慮いただき、モニュメントは敷地内に（移設を含め）残すものとします。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-10248900</wp:posOffset>
                </wp:positionV>
                <wp:extent cx="6926580" cy="259080"/>
                <wp:effectExtent l="0" t="0" r="635" b="635"/>
                <wp:wrapNone/>
                <wp:docPr id="1031" name="正方形/長方形 2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24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4" style="mso-wrap-distance-right:9pt;mso-wrap-distance-bottom:0pt;margin-top:-807pt;mso-position-vertical-relative:text;mso-position-horizontal-relative:text;position:absolute;height:20.39pt;mso-wrap-distance-top:0pt;width:545.4pt;mso-wrap-distance-left:9pt;margin-left:22.75pt;z-index:9;" o:spid="_x0000_s1031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5745480</wp:posOffset>
                </wp:positionV>
                <wp:extent cx="2080260" cy="769620"/>
                <wp:effectExtent l="0" t="0" r="635" b="635"/>
                <wp:wrapNone/>
                <wp:docPr id="1032" name="正方形/長方形 1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18"/>
                      <wps:cNvSpPr/>
                      <wps:spPr>
                        <a:xfrm>
                          <a:off x="0" y="0"/>
                          <a:ext cx="2080260" cy="769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樹木は可能な限り保存するようご配慮いただき、環境、景観に配慮することで、林の伐採、修景は可能です。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8" style="mso-wrap-distance-right:9pt;mso-wrap-distance-bottom:0pt;margin-top:452.4pt;mso-position-vertical-relative:text;mso-position-horizontal-relative:text;v-text-anchor:top;position:absolute;height:60.6pt;mso-wrap-distance-top:0pt;width:163.80000000000001pt;mso-wrap-distance-left:9pt;margin-left:338.35pt;z-index:6;" o:spid="_x0000_s103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樹木は可能な限り保存するようご配慮いただき、環境、景観に配慮することで、林の伐採、修景は可能です。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4899660</wp:posOffset>
                </wp:positionV>
                <wp:extent cx="2080260" cy="769620"/>
                <wp:effectExtent l="0" t="0" r="635" b="635"/>
                <wp:wrapNone/>
                <wp:docPr id="1033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17"/>
                      <wps:cNvSpPr/>
                      <wps:spPr>
                        <a:xfrm>
                          <a:off x="0" y="0"/>
                          <a:ext cx="2080260" cy="769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建設予定地南側は、高齢者が利用しているゲートボール場です。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中学校のテニスコートは学校と土床体育館に挟まれた敷地です。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7" style="mso-wrap-distance-right:9pt;mso-wrap-distance-bottom:0pt;margin-top:385.8pt;mso-position-vertical-relative:text;mso-position-horizontal-relative:text;v-text-anchor:top;position:absolute;height:60.6pt;mso-wrap-distance-top:0pt;width:163.80000000000001pt;mso-wrap-distance-left:9pt;margin-left:338.35pt;z-index:5;" o:spid="_x0000_s1033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建設予定地南側は、高齢者が利用しているゲートボール場です。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中学校のテニスコートは学校と土床体育館に挟まれた敷地です。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-10233660</wp:posOffset>
                </wp:positionV>
                <wp:extent cx="6926580" cy="259080"/>
                <wp:effectExtent l="0" t="0" r="635" b="635"/>
                <wp:wrapNone/>
                <wp:docPr id="1034" name="正方形/長方形 26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26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6" style="mso-wrap-distance-right:9pt;mso-wrap-distance-bottom:0pt;margin-top:-805.8pt;mso-position-vertical-relative:text;mso-position-horizontal-relative:text;position:absolute;height:20.39pt;mso-wrap-distance-top:0pt;width:545.4pt;mso-wrap-distance-left:9pt;margin-left:11.35pt;z-index:11;" o:spid="_x0000_s1034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5326380</wp:posOffset>
                </wp:positionV>
                <wp:extent cx="2179320" cy="746760"/>
                <wp:effectExtent l="0" t="0" r="635" b="635"/>
                <wp:wrapNone/>
                <wp:docPr id="1035" name="正方形/長方形 3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38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モニュメントは敷地内に（移設を含め）残すものとします。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8" style="mso-wrap-distance-right:9pt;mso-wrap-distance-bottom:0pt;margin-top:419.4pt;mso-position-vertical-relative:text;mso-position-horizontal-relative:text;v-text-anchor:top;position:absolute;height:58.8pt;mso-wrap-distance-top:0pt;width:171.6pt;mso-wrap-distance-left:9pt;margin-left:359.95pt;z-index:40;" o:spid="_x0000_s1035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モニュメントは敷地内に（移設を含め）残すものとします。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15240</wp:posOffset>
                </wp:positionV>
                <wp:extent cx="6926580" cy="259080"/>
                <wp:effectExtent l="0" t="0" r="635" b="635"/>
                <wp:wrapNone/>
                <wp:docPr id="1036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正方形/長方形 23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1.2pt;mso-position-vertical-relative:text;mso-position-horizontal-relative:text;position:absolute;height:20.39pt;mso-wrap-distance-top:0pt;width:545.4pt;mso-wrap-distance-left:9pt;margin-left:10.75pt;z-index:8;" o:spid="_x0000_s1036" o:allowincell="t" o:allowoverlap="t" filled="t" fillcolor="#ffffff [3212]" stroked="f" strokecolor="#000000 [3200]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6179820</wp:posOffset>
                </wp:positionV>
                <wp:extent cx="2179320" cy="746760"/>
                <wp:effectExtent l="0" t="0" r="635" b="635"/>
                <wp:wrapNone/>
                <wp:docPr id="1037" name="正方形/長方形 2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22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同じ手法で結構です。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2" style="mso-wrap-distance-right:9pt;mso-wrap-distance-bottom:0pt;margin-top:486.6pt;mso-position-vertical-relative:text;mso-position-horizontal-relative:text;v-text-anchor:top;position:absolute;height:58.8pt;mso-wrap-distance-top:0pt;width:171.6pt;mso-wrap-distance-left:9pt;margin-left:359.95pt;z-index:7;" o:spid="_x0000_s1037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同じ手法で結構です。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5311140</wp:posOffset>
                </wp:positionV>
                <wp:extent cx="2179320" cy="762000"/>
                <wp:effectExtent l="0" t="0" r="635" b="635"/>
                <wp:wrapNone/>
                <wp:docPr id="1038" name="正方形/長方形 3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正方形/長方形 30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0" style="mso-wrap-distance-right:9pt;mso-wrap-distance-bottom:0pt;margin-top:418.2pt;mso-position-vertical-relative:text;mso-position-horizontal-relative:text;v-text-anchor:top;position:absolute;height:60pt;mso-wrap-distance-top:0pt;width:171.6pt;mso-wrap-distance-left:9pt;margin-left:351.55pt;z-index:12;" o:spid="_x0000_s1038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8458200</wp:posOffset>
                </wp:positionV>
                <wp:extent cx="2179320" cy="746760"/>
                <wp:effectExtent l="0" t="0" r="635" b="635"/>
                <wp:wrapNone/>
                <wp:docPr id="1039" name="正方形/長方形 4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正方形/長方形 40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サークル内の樹木及びモニュメントは手を加え残すこととしますが、移設は可能です。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0" style="mso-wrap-distance-right:9pt;mso-wrap-distance-bottom:0pt;margin-top:666pt;mso-position-vertical-relative:text;mso-position-horizontal-relative:text;v-text-anchor:top;position:absolute;height:58.8pt;mso-wrap-distance-top:0pt;width:171.6pt;mso-wrap-distance-left:9pt;margin-left:344.35pt;z-index:21;" o:spid="_x0000_s1039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7.</w:t>
                      </w:r>
                      <w:r>
                        <w:rPr>
                          <w:rFonts w:hint="eastAsia"/>
                          <w:sz w:val="20"/>
                        </w:rPr>
                        <w:t>サークル内の樹木及びモニュメントは手を加え残すこととしますが、移設は可能です。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8138160</wp:posOffset>
                </wp:positionV>
                <wp:extent cx="2179320" cy="457200"/>
                <wp:effectExtent l="0" t="0" r="635" b="635"/>
                <wp:wrapNone/>
                <wp:docPr id="1040" name="正方形/長方形 39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正方形/長方形 39"/>
                      <wps:cNvSpPr/>
                      <wps:spPr>
                        <a:xfrm>
                          <a:off x="0" y="0"/>
                          <a:ext cx="217932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9" style="mso-wrap-distance-right:9pt;mso-wrap-distance-bottom:0pt;margin-top:640.79pt;mso-position-vertical-relative:text;mso-position-horizontal-relative:text;v-text-anchor:top;position:absolute;height:36pt;mso-wrap-distance-top:0pt;width:171.6pt;mso-wrap-distance-left:9pt;margin-left:344.35pt;z-index:20;" o:spid="_x0000_s1040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6.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7269480</wp:posOffset>
                </wp:positionV>
                <wp:extent cx="2179320" cy="762000"/>
                <wp:effectExtent l="0" t="0" r="635" b="635"/>
                <wp:wrapNone/>
                <wp:docPr id="1041" name="正方形/長方形 37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正方形/長方形 37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7" style="mso-wrap-distance-right:9pt;mso-wrap-distance-bottom:0pt;margin-top:572.4pt;mso-position-vertical-relative:text;mso-position-horizontal-relative:text;v-text-anchor:top;position:absolute;height:60pt;mso-wrap-distance-top:0pt;width:171.6pt;mso-wrap-distance-left:9pt;margin-left:344.35pt;z-index:19;" o:spid="_x0000_s104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5.</w:t>
                      </w: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 xml:space="preserve"> 6</w:t>
                      </w:r>
                      <w:r>
                        <w:rPr>
                          <w:rFonts w:hint="eastAsia"/>
                        </w:rPr>
                        <w:t>名、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 xml:space="preserve"> 9</w:t>
                      </w:r>
                      <w:r>
                        <w:rPr>
                          <w:rFonts w:hint="eastAsia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名、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名、　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9311640</wp:posOffset>
                </wp:positionV>
                <wp:extent cx="2179320" cy="762000"/>
                <wp:effectExtent l="0" t="0" r="635" b="635"/>
                <wp:wrapNone/>
                <wp:docPr id="1042" name="正方形/長方形 36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正方形/長方形 36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6" style="mso-wrap-distance-right:9pt;mso-wrap-distance-bottom:0pt;margin-top:733.2pt;mso-position-vertical-relative:text;mso-position-horizontal-relative:text;v-text-anchor:top;position:absolute;height:60pt;mso-wrap-distance-top:0pt;width:171.6pt;mso-wrap-distance-left:9pt;margin-left:352.75pt;z-index:18;" o:spid="_x0000_s104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6614160</wp:posOffset>
                </wp:positionV>
                <wp:extent cx="2179320" cy="457200"/>
                <wp:effectExtent l="0" t="0" r="635" b="635"/>
                <wp:wrapNone/>
                <wp:docPr id="1043" name="正方形/長方形 3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正方形/長方形 32"/>
                      <wps:cNvSpPr/>
                      <wps:spPr>
                        <a:xfrm>
                          <a:off x="0" y="0"/>
                          <a:ext cx="217932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2" style="mso-wrap-distance-right:9pt;mso-wrap-distance-bottom:0pt;margin-top:520.79pt;mso-position-vertical-relative:text;mso-position-horizontal-relative:text;v-text-anchor:top;position:absolute;height:36pt;mso-wrap-distance-top:0pt;width:171.6pt;mso-wrap-distance-left:9pt;margin-left:344.35pt;z-index:14;" o:spid="_x0000_s1043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5593080</wp:posOffset>
                </wp:positionV>
                <wp:extent cx="2286000" cy="792480"/>
                <wp:effectExtent l="0" t="0" r="635" b="635"/>
                <wp:wrapNone/>
                <wp:docPr id="1044" name="正方形/長方形 34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正方形/長方形 34"/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２．国土交通省告示第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号に基づく別添二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「建築物の類型、用途等」の七類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教育施設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類（幼稚園、小学校、中学校、高等学校等）を記載下さい。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4" style="mso-wrap-distance-right:9pt;mso-wrap-distance-bottom:0pt;margin-top:440.4pt;mso-position-vertical-relative:text;mso-position-horizontal-relative:text;v-text-anchor:top;position:absolute;height:62.4pt;mso-wrap-distance-top:0pt;width:180pt;mso-wrap-distance-left:9pt;margin-left:344.35pt;z-index:16;" o:spid="_x0000_s104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２．国土交通省告示第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号に基づく別添二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表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「建築物の類型、用途等」の七類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教育施設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、第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類（幼稚園、小学校、中学校、高等学校等）を記載下さい。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6271260</wp:posOffset>
                </wp:positionV>
                <wp:extent cx="2179320" cy="289560"/>
                <wp:effectExtent l="0" t="0" r="635" b="635"/>
                <wp:wrapNone/>
                <wp:docPr id="1045" name="正方形/長方形 35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正方形/長方形 35"/>
                      <wps:cNvSpPr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3.(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〇〇として従事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は記載不要です。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5" style="mso-wrap-distance-right:9pt;mso-wrap-distance-bottom:0pt;margin-top:493.8pt;mso-position-vertical-relative:text;mso-position-horizontal-relative:text;v-text-anchor:top;position:absolute;height:22.8pt;mso-wrap-distance-top:0pt;width:171.6pt;mso-wrap-distance-left:9pt;margin-left:344.35pt;z-index:17;" o:spid="_x0000_s1045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3.(</w:t>
                      </w:r>
                      <w:r>
                        <w:rPr>
                          <w:rFonts w:hint="eastAsia"/>
                          <w:sz w:val="20"/>
                        </w:rPr>
                        <w:t>〇〇として従事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は記載不要です。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5311140</wp:posOffset>
                </wp:positionV>
                <wp:extent cx="2179320" cy="289560"/>
                <wp:effectExtent l="0" t="0" r="635" b="635"/>
                <wp:wrapNone/>
                <wp:docPr id="1046" name="正方形/長方形 33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正方形/長方形 33"/>
                      <wps:cNvSpPr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地積図面を提供。（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1/500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3" style="mso-wrap-distance-right:9pt;mso-wrap-distance-bottom:0pt;margin-top:418.2pt;mso-position-vertical-relative:text;mso-position-horizontal-relative:text;v-text-anchor:top;position:absolute;height:22.8pt;mso-wrap-distance-top:0pt;width:171.6pt;mso-wrap-distance-left:9pt;margin-left:341.35pt;z-index:15;" o:spid="_x0000_s1046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</w:rPr>
                        <w:t>地積図面を提供。（</w:t>
                      </w:r>
                      <w:r>
                        <w:rPr>
                          <w:rFonts w:hint="eastAsia"/>
                          <w:sz w:val="20"/>
                        </w:rPr>
                        <w:t>S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>1/500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53340</wp:posOffset>
                </wp:positionV>
                <wp:extent cx="6926580" cy="259080"/>
                <wp:effectExtent l="0" t="0" r="635" b="635"/>
                <wp:wrapNone/>
                <wp:docPr id="1047" name="正方形/長方形 48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正方形/長方形 48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8" style="mso-wrap-distance-right:9pt;mso-wrap-distance-bottom:0pt;margin-top:4.2pt;mso-position-vertical-relative:text;mso-position-horizontal-relative:text;position:absolute;height:20.39pt;mso-wrap-distance-top:0pt;width:545.4pt;mso-wrap-distance-left:9pt;margin-left:17.95pt;z-index:27;" o:spid="_x0000_s1047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9258300</wp:posOffset>
                </wp:positionV>
                <wp:extent cx="2286000" cy="739140"/>
                <wp:effectExtent l="0" t="0" r="635" b="635"/>
                <wp:wrapNone/>
                <wp:docPr id="1048" name="正方形/長方形 45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正方形/長方形 45"/>
                      <wps:cNvSpPr/>
                      <wps:spPr>
                        <a:xfrm>
                          <a:off x="0" y="0"/>
                          <a:ext cx="2286000" cy="739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敷地内の通り抜け等の動線は北側敷地外へ付け替えを行いますが、提案時点では配慮は不要です。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5" style="mso-wrap-distance-right:9pt;mso-wrap-distance-bottom:0pt;margin-top:729pt;mso-position-vertical-relative:text;mso-position-horizontal-relative:text;v-text-anchor:top;position:absolute;height:58.2pt;mso-wrap-distance-top:0pt;width:180pt;mso-wrap-distance-left:9pt;margin-left:346.15pt;z-index:26;" o:spid="_x0000_s1048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敷地内の通り抜け等の動線は北側敷地外へ付け替えを行いますが、提案時点では配慮は不要です。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8557260</wp:posOffset>
                </wp:positionV>
                <wp:extent cx="2286000" cy="739140"/>
                <wp:effectExtent l="0" t="0" r="635" b="635"/>
                <wp:wrapNone/>
                <wp:docPr id="1049" name="正方形/長方形 44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正方形/長方形 44"/>
                      <wps:cNvSpPr/>
                      <wps:spPr>
                        <a:xfrm>
                          <a:off x="0" y="0"/>
                          <a:ext cx="2286000" cy="739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コンクリート二次製品及び伐採伐根等は事前に別途処分します。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盛土は本事業で構内利用、もしくは処分とする。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4" style="mso-wrap-distance-right:9pt;mso-wrap-distance-bottom:0pt;margin-top:673.8pt;mso-position-vertical-relative:text;mso-position-horizontal-relative:text;v-text-anchor:top;position:absolute;height:58.2pt;mso-wrap-distance-top:0pt;width:180pt;mso-wrap-distance-left:9pt;margin-left:346.15pt;z-index:25;" o:spid="_x0000_s1049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コンクリート二次製品及び伐採伐根等は事前に別途処分します。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盛土は本事業で構内利用、もしくは処分とする。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7955280</wp:posOffset>
                </wp:positionV>
                <wp:extent cx="2179320" cy="601980"/>
                <wp:effectExtent l="0" t="0" r="635" b="635"/>
                <wp:wrapNone/>
                <wp:docPr id="1050" name="正方形/長方形 43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正方形/長方形 43"/>
                      <wps:cNvSpPr/>
                      <wps:spPr>
                        <a:xfrm>
                          <a:off x="0" y="0"/>
                          <a:ext cx="2179320" cy="6019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モニュメントは敷地内に残すものとし、移設は可能です。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3" style="mso-wrap-distance-right:9pt;mso-wrap-distance-bottom:0pt;margin-top:626.4pt;mso-position-vertical-relative:text;mso-position-horizontal-relative:text;v-text-anchor:top;position:absolute;height:47.4pt;mso-wrap-distance-top:0pt;width:171.6pt;mso-wrap-distance-left:9pt;margin-left:346.15pt;z-index:24;" o:spid="_x0000_s1050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モニュメントは敷地内に残すものとし、移設は可能です。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6004560</wp:posOffset>
                </wp:positionV>
                <wp:extent cx="2179320" cy="586740"/>
                <wp:effectExtent l="0" t="0" r="635" b="635"/>
                <wp:wrapNone/>
                <wp:docPr id="1051" name="正方形/長方形 4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正方形/長方形 42"/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重複は可能です。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2" style="mso-wrap-distance-right:9pt;mso-wrap-distance-bottom:0pt;margin-top:472.8pt;mso-position-vertical-relative:text;mso-position-horizontal-relative:text;v-text-anchor:top;position:absolute;height:46.2pt;mso-wrap-distance-top:0pt;width:171.6pt;mso-wrap-distance-left:9pt;margin-left:346.15pt;z-index:23;" o:spid="_x0000_s105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重複は可能です。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5349240</wp:posOffset>
                </wp:positionV>
                <wp:extent cx="2179320" cy="586740"/>
                <wp:effectExtent l="0" t="0" r="635" b="635"/>
                <wp:wrapNone/>
                <wp:docPr id="1052" name="正方形/長方形 41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正方形/長方形 41"/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確認のための書類は不要です。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但し、特定者となった場合は確認書類を提出いただきます。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1" style="mso-wrap-distance-right:9pt;mso-wrap-distance-bottom:0pt;margin-top:421.2pt;mso-position-vertical-relative:text;mso-position-horizontal-relative:text;v-text-anchor:top;position:absolute;height:46.2pt;mso-wrap-distance-top:0pt;width:171.6pt;mso-wrap-distance-left:9pt;margin-left:346.15pt;z-index:22;" o:spid="_x0000_s105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確認のための書類は不要です。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但し、特定者となった場合は確認書類を提出いただきます。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6591300</wp:posOffset>
                </wp:positionV>
                <wp:extent cx="2179320" cy="762000"/>
                <wp:effectExtent l="0" t="0" r="635" b="635"/>
                <wp:wrapNone/>
                <wp:docPr id="1053" name="正方形/長方形 31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正方形/長方形 31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1" style="mso-wrap-distance-right:9pt;mso-wrap-distance-bottom:0pt;margin-top:519pt;mso-position-vertical-relative:text;mso-position-horizontal-relative:text;v-text-anchor:top;position:absolute;height:60pt;mso-wrap-distance-top:0pt;width:171.6pt;mso-wrap-distance-left:9pt;margin-left:346.15pt;z-index:13;" o:spid="_x0000_s1053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8100060</wp:posOffset>
                </wp:positionV>
                <wp:extent cx="2255520" cy="0"/>
                <wp:effectExtent l="0" t="635" r="29210" b="10795"/>
                <wp:wrapNone/>
                <wp:docPr id="1054" name="直線コネクタ 58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直線コネクタ 58"/>
                      <wps:cNvSp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8" style="mso-wrap-distance-top:0pt;mso-wrap-distance-right:9pt;mso-wrap-distance-bottom:0pt;mso-position-vertical-relative:text;mso-position-horizontal-relative:text;position:absolute;mso-wrap-distance-left:9pt;z-index:32;" o:spid="_x0000_s1054" o:allowincell="t" o:allowoverlap="t" filled="f" stroked="t" strokecolor="#000000" strokeweight="0.75pt" o:spt="20" from="348.55pt,637.80000000000007pt" to="526.15pt,637.80000000000007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8145780</wp:posOffset>
                </wp:positionV>
                <wp:extent cx="2278380" cy="266700"/>
                <wp:effectExtent l="0" t="0" r="635" b="635"/>
                <wp:wrapNone/>
                <wp:docPr id="1055" name="正方形/長方形 55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正方形/長方形 55"/>
                      <wps:cNvSpPr/>
                      <wps:spPr>
                        <a:xfrm>
                          <a:off x="0" y="0"/>
                          <a:ext cx="227838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5" style="mso-wrap-distance-right:9pt;mso-wrap-distance-bottom:0pt;margin-top:641.4pt;mso-position-vertical-relative:text;mso-position-horizontal-relative:text;v-text-anchor:top;position:absolute;height:21pt;mso-wrap-distance-top:0pt;width:179.4pt;mso-wrap-distance-left:9pt;margin-left:348.55pt;z-index:31;" o:spid="_x0000_s1055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６</w:t>
                      </w:r>
                      <w:r>
                        <w:rPr>
                          <w:rFonts w:hint="eastAsia"/>
                          <w:sz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7292340</wp:posOffset>
                </wp:positionV>
                <wp:extent cx="2225040" cy="762000"/>
                <wp:effectExtent l="0" t="0" r="635" b="635"/>
                <wp:wrapNone/>
                <wp:docPr id="1056" name="正方形/長方形 54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正方形/長方形 54"/>
                      <wps:cNvSpPr/>
                      <wps:spPr>
                        <a:xfrm>
                          <a:off x="0" y="0"/>
                          <a:ext cx="222504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4" style="mso-wrap-distance-right:9pt;mso-wrap-distance-bottom:0pt;margin-top:574.20000000000005pt;mso-position-vertical-relative:text;mso-position-horizontal-relative:text;v-text-anchor:top;position:absolute;height:60pt;mso-wrap-distance-top:0pt;width:175.2pt;mso-wrap-distance-left:9pt;margin-left:348.55pt;z-index:30;" o:spid="_x0000_s1056" o:allowincell="t" o:allowoverlap="t" filled="t" fillcolor="#ffffff [3212]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5.</w:t>
                      </w: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6606540</wp:posOffset>
                </wp:positionV>
                <wp:extent cx="2179320" cy="617220"/>
                <wp:effectExtent l="0" t="0" r="635" b="635"/>
                <wp:wrapNone/>
                <wp:docPr id="1057" name="正方形/長方形 53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正方形/長方形 53"/>
                      <wps:cNvSpPr/>
                      <wps:spPr>
                        <a:xfrm>
                          <a:off x="0" y="0"/>
                          <a:ext cx="2179320" cy="617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お見込みのとおり、事務所としての手持ち業務を記載願います。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3" style="mso-wrap-distance-right:9pt;mso-wrap-distance-bottom:0pt;margin-top:520.20000000000005pt;mso-position-vertical-relative:text;mso-position-horizontal-relative:text;v-text-anchor:top;position:absolute;height:48.6pt;mso-wrap-distance-top:0pt;width:171.6pt;mso-wrap-distance-left:9pt;margin-left:348.55pt;z-index:29;" o:spid="_x0000_s1057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お見込みのとおり、事務所としての手持ち業務を記載願います。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5288280</wp:posOffset>
                </wp:positionV>
                <wp:extent cx="2339340" cy="266700"/>
                <wp:effectExtent l="0" t="0" r="635" b="635"/>
                <wp:wrapNone/>
                <wp:docPr id="1058" name="正方形/長方形 5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正方形/長方形 50"/>
                      <wps:cNvSpPr/>
                      <wps:spPr>
                        <a:xfrm>
                          <a:off x="0" y="0"/>
                          <a:ext cx="233934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地積図面を提供します。（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S:1/500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0" style="mso-wrap-distance-right:9pt;mso-wrap-distance-bottom:0pt;margin-top:416.4pt;mso-position-vertical-relative:text;mso-position-horizontal-relative:text;v-text-anchor:top;position:absolute;height:21pt;mso-wrap-distance-top:0pt;width:184.2pt;mso-wrap-distance-left:9pt;margin-left:343.75pt;z-index:28;" o:spid="_x0000_s1058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</w:rPr>
                        <w:t>地積図面を提供します。（</w:t>
                      </w:r>
                      <w:r>
                        <w:rPr>
                          <w:rFonts w:hint="eastAsia"/>
                          <w:sz w:val="20"/>
                        </w:rPr>
                        <w:t>S:1/500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5814060</wp:posOffset>
                </wp:positionV>
                <wp:extent cx="2255520" cy="0"/>
                <wp:effectExtent l="0" t="635" r="29210" b="10795"/>
                <wp:wrapNone/>
                <wp:docPr id="1059" name="直線コネクタ 67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直線コネクタ 67"/>
                      <wps:cNvSp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7" style="mso-wrap-distance-top:0pt;mso-wrap-distance-right:9pt;mso-wrap-distance-bottom:0pt;mso-position-vertical-relative:text;mso-position-horizontal-relative:text;position:absolute;mso-wrap-distance-left:9pt;z-index:41;" o:spid="_x0000_s1059" o:allowincell="t" o:allowoverlap="t" filled="f" stroked="t" strokecolor="#000000" strokeweight="0.75pt" o:spt="20" from="345.55pt,457.8pt" to="523.15pt,457.8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5821680</wp:posOffset>
                </wp:positionV>
                <wp:extent cx="2278380" cy="1165860"/>
                <wp:effectExtent l="0" t="0" r="635" b="635"/>
                <wp:wrapNone/>
                <wp:docPr id="1060" name="正方形/長方形 62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正方形/長方形 62"/>
                      <wps:cNvSpPr/>
                      <wps:spPr>
                        <a:xfrm>
                          <a:off x="0" y="0"/>
                          <a:ext cx="2278380" cy="116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モニュメントは敷地内に残すものとし、移設可能です。建築物、工作物はありません。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樹木等は、修景として可能な限り保存するようご配慮いただき、自由提案とします。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保存等の制限はありません。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2" style="mso-wrap-distance-right:9pt;mso-wrap-distance-bottom:0pt;margin-top:458.4pt;mso-position-vertical-relative:text;mso-position-horizontal-relative:text;v-text-anchor:top;position:absolute;height:91.8pt;mso-wrap-distance-top:0pt;width:179.4pt;mso-wrap-distance-left:9pt;margin-left:345.55pt;z-index:35;" o:spid="_x0000_s1060" o:allowincell="t" o:allowoverlap="t" filled="t" fillcolor="#fffff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20"/>
                        </w:rPr>
                        <w:t>モニュメントは敷地内に残すものとし、移設可能です。建築物、工作物はありません。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樹木等は、修景として可能な限り保存するようご配慮いただき、自由提案とします。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保存等の制限はありません。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38100</wp:posOffset>
                </wp:positionV>
                <wp:extent cx="6926580" cy="259080"/>
                <wp:effectExtent l="0" t="0" r="635" b="635"/>
                <wp:wrapNone/>
                <wp:docPr id="1061" name="正方形/長方形 65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正方形/長方形 65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5" style="mso-wrap-distance-right:9pt;mso-wrap-distance-bottom:0pt;margin-top:3pt;mso-position-vertical-relative:text;mso-position-horizontal-relative:text;position:absolute;height:20.39pt;mso-wrap-distance-top:0pt;width:545.4pt;mso-wrap-distance-left:9pt;margin-left:3.55pt;z-index:38;" o:spid="_x0000_s1061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8869680</wp:posOffset>
                </wp:positionV>
                <wp:extent cx="2278380" cy="266700"/>
                <wp:effectExtent l="0" t="0" r="635" b="635"/>
                <wp:wrapNone/>
                <wp:docPr id="1062" name="正方形/長方形 64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正方形/長方形 64"/>
                      <wps:cNvSpPr/>
                      <wps:spPr>
                        <a:xfrm>
                          <a:off x="0" y="0"/>
                          <a:ext cx="227838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4" style="mso-wrap-distance-right:9pt;mso-wrap-distance-bottom:0pt;margin-top:698.4pt;mso-position-vertical-relative:text;mso-position-horizontal-relative:text;v-text-anchor:top;position:absolute;height:21pt;mso-wrap-distance-top:0pt;width:179.4pt;mso-wrap-distance-left:9pt;margin-left:348.55pt;z-index:37;" o:spid="_x0000_s106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7985760</wp:posOffset>
                </wp:positionV>
                <wp:extent cx="2179320" cy="716280"/>
                <wp:effectExtent l="0" t="0" r="635" b="635"/>
                <wp:wrapNone/>
                <wp:docPr id="1063" name="正方形/長方形 63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正方形/長方形 63"/>
                      <wps:cNvSpPr/>
                      <wps:spPr>
                        <a:xfrm>
                          <a:off x="0" y="0"/>
                          <a:ext cx="2179320" cy="716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北側隣地の既存広場は園のイベントなどで活用予定です。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普段の園児用遊び場等は敷地内に園庭として計画願います。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3" style="mso-wrap-distance-right:9pt;mso-wrap-distance-bottom:0pt;margin-top:628.79pt;mso-position-vertical-relative:text;mso-position-horizontal-relative:text;v-text-anchor:top;position:absolute;height:56.4pt;mso-wrap-distance-top:0pt;width:171.6pt;mso-wrap-distance-left:9pt;margin-left:348.55pt;z-index:36;" o:spid="_x0000_s1063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北側隣地の既存広場は園のイベントなどで活用予定です。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普段の園児用遊び場等は敷地内に園庭として計画願います。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7117080</wp:posOffset>
                </wp:positionV>
                <wp:extent cx="2179320" cy="716280"/>
                <wp:effectExtent l="0" t="0" r="635" b="635"/>
                <wp:wrapNone/>
                <wp:docPr id="1064" name="正方形/長方形 61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正方形/長方形 61"/>
                      <wps:cNvSpPr/>
                      <wps:spPr>
                        <a:xfrm>
                          <a:off x="0" y="0"/>
                          <a:ext cx="2179320" cy="716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進入路は西側峰栄館側道路とします。南側隣地はゲートボール場駐車スペースのため進入路は建設予定地内で計画願います。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1" style="mso-wrap-distance-right:9pt;mso-wrap-distance-bottom:0pt;margin-top:560.4pt;mso-position-vertical-relative:text;mso-position-horizontal-relative:text;v-text-anchor:top;position:absolute;height:56.4pt;mso-wrap-distance-top:0pt;width:171.6pt;mso-wrap-distance-left:9pt;margin-left:348.55pt;z-index:34;" o:spid="_x0000_s106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進入路は西側峰栄館側道路とします。南側隣地はゲートボール場駐車スペースのため進入路は建設予定地内で計画願います。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5433060</wp:posOffset>
                </wp:positionV>
                <wp:extent cx="2179320" cy="586740"/>
                <wp:effectExtent l="0" t="0" r="635" b="635"/>
                <wp:wrapNone/>
                <wp:docPr id="1065" name="正方形/長方形 6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正方形/長方形 60"/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重複は可能です。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0" style="mso-wrap-distance-right:9pt;mso-wrap-distance-bottom:0pt;margin-top:427.8pt;mso-position-vertical-relative:text;mso-position-horizontal-relative:text;v-text-anchor:top;position:absolute;height:46.2pt;mso-wrap-distance-top:0pt;width:171.6pt;mso-wrap-distance-left:9pt;margin-left:348.55pt;z-index:33;" o:spid="_x0000_s1065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</w:rPr>
                        <w:t>重複は可能です。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190500</wp:posOffset>
                </wp:positionV>
                <wp:extent cx="6926580" cy="259080"/>
                <wp:effectExtent l="0" t="0" r="635" b="635"/>
                <wp:wrapNone/>
                <wp:docPr id="1066" name="正方形/長方形 66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正方形/長方形 66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6" style="mso-wrap-distance-right:9pt;mso-wrap-distance-bottom:0pt;margin-top:15pt;mso-position-vertical-relative:text;mso-position-horizontal-relative:text;position:absolute;height:20.39pt;mso-wrap-distance-top:0pt;width:545.4pt;mso-wrap-distance-left:9pt;margin-left:15.55pt;z-index:39;" o:spid="_x0000_s1066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70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  <w:r>
      <w:rPr>
        <w:rFonts w:hint="eastAsia"/>
        <w:sz w:val="24"/>
      </w:rPr>
      <w:t>（様式第４号）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>
          <a:noFill/>
        </a:ln>
      </a:spPr>
      <a:bodyPr rot="0" vertOverflow="overflow" horzOverflow="overflow" wrap="square" numCol="1" spcCol="0" rtlCol="0" fromWordArt="0" anchor="t" anchorCtr="0" forceAA="0" compatLnSpc="1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614</TotalTime>
  <Pages>1</Pages>
  <Words>93</Words>
  <Characters>1416</Characters>
  <Application>JUST Note</Application>
  <Lines>150</Lines>
  <Paragraphs>81</Paragraphs>
  <Company>Toshiba</Company>
  <CharactersWithSpaces>1501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JSK03</dc:creator>
  <cp:lastModifiedBy>SSK13</cp:lastModifiedBy>
  <cp:lastPrinted>2018-07-11T04:10:00Z</cp:lastPrinted>
  <dcterms:created xsi:type="dcterms:W3CDTF">2018-07-09T01:43:00Z</dcterms:created>
  <dcterms:modified xsi:type="dcterms:W3CDTF">2022-07-21T01:18:09Z</dcterms:modified>
  <cp:revision>22</cp:revision>
</cp:coreProperties>
</file>