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（様式第</w:t>
      </w:r>
      <w:r>
        <w:rPr>
          <w:rFonts w:hint="eastAsia" w:ascii="ＭＳ ゴシック" w:hAnsi="ＭＳ ゴシック" w:eastAsia="ＭＳ ゴシック"/>
          <w:sz w:val="21"/>
        </w:rPr>
        <w:t>9</w:t>
      </w:r>
      <w:r>
        <w:rPr>
          <w:rFonts w:hint="eastAsia" w:ascii="ＭＳ ゴシック" w:hAnsi="ＭＳ ゴシック" w:eastAsia="ＭＳ ゴシック"/>
          <w:sz w:val="21"/>
        </w:rPr>
        <w:t>号）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年　　　　月　　　　日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八峰町長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様</w:t>
      </w:r>
    </w:p>
    <w:p>
      <w:pPr>
        <w:pStyle w:val="0"/>
        <w:wordWrap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住所（法人の場合は所在地）</w:t>
      </w: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wordWrap w:val="0"/>
        <w:spacing w:line="240" w:lineRule="auto"/>
        <w:ind w:left="4620" w:leftChars="2100" w:right="440" w:rightChars="20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氏名（法人の場合は名称及び代表者氏名）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2"/>
        </w:rPr>
        <w:t>事業廃止等報告書</w:t>
      </w: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八峰町再生可能エネルギーの利用を目的とした施設の建設に関する手続きガイドラインⅣ（エ）①の規定に基づき、事業を廃止する（した）ので、関係書類を添えて報告します。</w:t>
      </w: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</w:t>
      </w: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08"/>
        <w:gridCol w:w="6512"/>
      </w:tblGrid>
      <w:tr>
        <w:trPr>
          <w:trHeight w:val="5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FIT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FIP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1"/>
              </w:rPr>
              <w:t>施設名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1"/>
              </w:rPr>
              <w:t>称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2"/>
              </w:rPr>
              <w:t>設置場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2"/>
              </w:rPr>
              <w:t>所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3"/>
              </w:rPr>
              <w:t>発電方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3"/>
              </w:rPr>
              <w:t>式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2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4"/>
              </w:rPr>
              <w:t>発電出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4"/>
              </w:rPr>
              <w:t>力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firstLine="2400" w:firstLineChars="100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kW</w:t>
            </w:r>
          </w:p>
        </w:tc>
      </w:tr>
      <w:tr>
        <w:trPr>
          <w:trHeight w:val="14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担当部署等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（部　署）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（担当者）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　話）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（電子メール）</w:t>
            </w:r>
          </w:p>
        </w:tc>
      </w:tr>
    </w:tbl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（裏面へ続く）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＜廃止理由等＞</w:t>
      </w:r>
    </w:p>
    <w:tbl>
      <w:tblPr>
        <w:tblStyle w:val="4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55"/>
        <w:gridCol w:w="6660"/>
      </w:tblGrid>
      <w:tr>
        <w:trPr/>
        <w:tc>
          <w:tcPr>
            <w:tcW w:w="215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廃止予定日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215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5"/>
              </w:rPr>
              <w:t>廃止理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5"/>
              </w:rPr>
              <w:t>由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215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廃止後の対応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□撤去予定　□設備存置　□譲渡予定</w:t>
            </w:r>
          </w:p>
        </w:tc>
      </w:tr>
    </w:tbl>
    <w:p>
      <w:pPr>
        <w:pStyle w:val="0"/>
        <w:spacing w:line="100" w:lineRule="exac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〇撤去予定の場合</w:t>
      </w:r>
    </w:p>
    <w:tbl>
      <w:tblPr>
        <w:tblStyle w:val="4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55"/>
        <w:gridCol w:w="6660"/>
      </w:tblGrid>
      <w:tr>
        <w:trPr/>
        <w:tc>
          <w:tcPr>
            <w:tcW w:w="215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撤去予定日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215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21"/>
              </w:rPr>
              <w:t>跡地利用方針</w:t>
            </w:r>
          </w:p>
        </w:tc>
        <w:tc>
          <w:tcPr>
            <w:tcW w:w="6660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</w:tbl>
    <w:p>
      <w:pPr>
        <w:pStyle w:val="0"/>
        <w:spacing w:line="100" w:lineRule="exac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〇設備存置の場合</w:t>
      </w:r>
    </w:p>
    <w:tbl>
      <w:tblPr>
        <w:tblStyle w:val="4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55"/>
        <w:gridCol w:w="6660"/>
      </w:tblGrid>
      <w:tr>
        <w:trPr/>
        <w:tc>
          <w:tcPr>
            <w:tcW w:w="215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今後の利用計画等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100" w:lineRule="exac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〇譲渡予定の場合</w:t>
      </w:r>
    </w:p>
    <w:tbl>
      <w:tblPr>
        <w:tblStyle w:val="4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55"/>
        <w:gridCol w:w="6660"/>
      </w:tblGrid>
      <w:tr>
        <w:trPr/>
        <w:tc>
          <w:tcPr>
            <w:tcW w:w="215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譲渡予定日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215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21"/>
              </w:rPr>
              <w:t>譲渡予定先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添付書類チェック欄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□撤去計画書（又は利用計画書、譲渡計画書等）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□維持管理計画書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□位置図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□その他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記載要領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sz w:val="21"/>
        </w:rPr>
        <w:t>必要事項を記載し、添付書類を確認のうえ提出してください。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color w:val="FF0000"/>
          <w:sz w:val="22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134" w:right="1417" w:bottom="1134" w:left="1417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Normal (Web)"/>
    <w:basedOn w:val="0"/>
    <w:next w:val="41"/>
    <w:link w:val="0"/>
    <w:uiPriority w:val="0"/>
    <w:pPr>
      <w:widowControl w:val="1"/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kern w:val="0"/>
      <w:sz w:val="24"/>
    </w:rPr>
  </w:style>
  <w:style w:type="character" w:styleId="42">
    <w:name w:val="Hyperlink"/>
    <w:basedOn w:val="10"/>
    <w:next w:val="42"/>
    <w:link w:val="0"/>
    <w:uiPriority w:val="0"/>
    <w:rPr>
      <w:color w:val="0000FF"/>
      <w:u w:val="single" w:color="auto"/>
    </w:rPr>
  </w:style>
  <w:style w:type="character" w:styleId="43">
    <w:name w:val="page number"/>
    <w:basedOn w:val="10"/>
    <w:next w:val="43"/>
    <w:link w:val="0"/>
    <w:uiPriority w:val="0"/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5815</TotalTime>
  <Pages>35</Pages>
  <Words>139</Words>
  <Characters>9103</Characters>
  <Application>JUST Note</Application>
  <Lines>1077</Lines>
  <Paragraphs>582</Paragraphs>
  <CharactersWithSpaces>9359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SSK10</cp:lastModifiedBy>
  <cp:lastPrinted>2026-06-22T04:16:50Z</cp:lastPrinted>
  <dcterms:created xsi:type="dcterms:W3CDTF">2025-03-04T04:00:00Z</dcterms:created>
  <dcterms:modified xsi:type="dcterms:W3CDTF">2026-06-30T02:32:33Z</dcterms:modified>
  <cp:revision>87</cp:revision>
</cp:coreProperties>
</file>